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after="312" w:afterLines="100"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参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会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回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执</w:t>
      </w:r>
    </w:p>
    <w:tbl>
      <w:tblPr>
        <w:tblStyle w:val="6"/>
        <w:tblW w:w="88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1662"/>
        <w:gridCol w:w="927"/>
        <w:gridCol w:w="1810"/>
        <w:gridCol w:w="2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26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位</w:t>
            </w:r>
          </w:p>
        </w:tc>
        <w:tc>
          <w:tcPr>
            <w:tcW w:w="1662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名</w:t>
            </w:r>
          </w:p>
        </w:tc>
        <w:tc>
          <w:tcPr>
            <w:tcW w:w="927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1810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职务</w:t>
            </w:r>
            <w:r>
              <w:rPr>
                <w:rFonts w:ascii="仿宋_GB2312" w:eastAsia="仿宋_GB2312"/>
                <w:sz w:val="32"/>
                <w:szCs w:val="32"/>
              </w:rPr>
              <w:t>/</w:t>
            </w:r>
            <w:r>
              <w:rPr>
                <w:rFonts w:hint="eastAsia" w:ascii="仿宋_GB2312" w:eastAsia="仿宋_GB2312"/>
                <w:sz w:val="32"/>
                <w:szCs w:val="32"/>
              </w:rPr>
              <w:t>职称</w:t>
            </w:r>
          </w:p>
        </w:tc>
        <w:tc>
          <w:tcPr>
            <w:tcW w:w="2373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126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2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27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0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73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126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2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27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0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73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26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2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27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0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73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26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2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27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0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73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26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2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27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0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73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26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2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27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0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73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3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回执报送：徐凡君</w:t>
      </w:r>
      <w:r>
        <w:rPr>
          <w:rFonts w:ascii="仿宋_GB2312" w:eastAsia="仿宋_GB2312"/>
          <w:sz w:val="32"/>
          <w:szCs w:val="32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电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话：</w:t>
      </w:r>
      <w:r>
        <w:rPr>
          <w:rFonts w:ascii="仿宋_GB2312" w:eastAsia="仿宋_GB2312"/>
          <w:sz w:val="32"/>
          <w:szCs w:val="32"/>
        </w:rPr>
        <w:t>029—85378077</w:t>
      </w:r>
    </w:p>
    <w:p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邮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箱：</w:t>
      </w:r>
      <w:r>
        <w:fldChar w:fldCharType="begin"/>
      </w:r>
      <w:r>
        <w:instrText xml:space="preserve">HYPERLINK "mailto:13228072222@163.com"</w:instrText>
      </w:r>
      <w:r>
        <w:fldChar w:fldCharType="separate"/>
      </w:r>
      <w:r>
        <w:rPr>
          <w:rFonts w:ascii="仿宋_GB2312" w:eastAsia="仿宋_GB2312"/>
          <w:sz w:val="32"/>
          <w:szCs w:val="32"/>
        </w:rPr>
        <w:t>xfj825</w:t>
      </w:r>
      <w:r>
        <w:rPr>
          <w:rStyle w:val="5"/>
          <w:rFonts w:ascii="宋体" w:hAnsi="宋体"/>
          <w:color w:val="000000"/>
          <w:sz w:val="32"/>
          <w:szCs w:val="32"/>
          <w:u w:val="none"/>
        </w:rPr>
        <w:t>@</w:t>
      </w:r>
      <w:r>
        <w:rPr>
          <w:rStyle w:val="5"/>
          <w:rFonts w:ascii="仿宋_GB2312" w:hAnsi="宋体" w:eastAsia="仿宋_GB2312"/>
          <w:color w:val="000000"/>
          <w:sz w:val="32"/>
          <w:szCs w:val="32"/>
          <w:u w:val="none"/>
        </w:rPr>
        <w:t>126.com</w:t>
      </w:r>
      <w:r>
        <w:fldChar w:fldCharType="end"/>
      </w:r>
      <w:r>
        <w:rPr>
          <w:rFonts w:ascii="宋体" w:hAnsi="宋体"/>
          <w:color w:val="000000"/>
          <w:sz w:val="32"/>
          <w:szCs w:val="32"/>
        </w:rPr>
        <w:t xml:space="preserve"> </w:t>
      </w:r>
    </w:p>
    <w:p/>
    <w:p>
      <w:pPr>
        <w:spacing w:line="600" w:lineRule="exact"/>
        <w:rPr>
          <w:rFonts w:hint="eastAsia" w:ascii="Times New Roman" w:hAnsi="Times New Roman"/>
        </w:rPr>
      </w:pPr>
    </w:p>
    <w:p>
      <w:pPr>
        <w:spacing w:line="600" w:lineRule="exact"/>
        <w:rPr>
          <w:rFonts w:hint="eastAsia" w:ascii="Times New Roman" w:hAnsi="Times New Roman"/>
        </w:rPr>
      </w:pPr>
    </w:p>
    <w:p>
      <w:pPr>
        <w:spacing w:line="600" w:lineRule="exact"/>
        <w:rPr>
          <w:rFonts w:hint="eastAsia" w:ascii="Times New Roman" w:hAnsi="Times New Roman"/>
        </w:rPr>
      </w:pPr>
    </w:p>
    <w:p>
      <w:pPr>
        <w:spacing w:line="600" w:lineRule="exact"/>
        <w:rPr>
          <w:rFonts w:hint="eastAsia" w:ascii="Times New Roman" w:hAnsi="Times New Roman"/>
        </w:rPr>
      </w:pPr>
    </w:p>
    <w:p>
      <w:pPr>
        <w:spacing w:line="600" w:lineRule="exact"/>
        <w:rPr>
          <w:rFonts w:hint="eastAsia" w:ascii="Times New Roman" w:hAnsi="Times New Roman"/>
        </w:rPr>
      </w:pPr>
    </w:p>
    <w:p>
      <w:pPr>
        <w:spacing w:line="600" w:lineRule="exact"/>
        <w:rPr>
          <w:rFonts w:hint="eastAsia" w:ascii="Times New Roman" w:hAnsi="Times New Roman"/>
        </w:rPr>
      </w:pPr>
    </w:p>
    <w:p>
      <w:pPr>
        <w:spacing w:line="600" w:lineRule="exact"/>
        <w:rPr>
          <w:rFonts w:hint="eastAsia" w:ascii="Times New Roman" w:hAnsi="Times New Roman"/>
        </w:rPr>
      </w:pPr>
    </w:p>
    <w:p>
      <w:pPr>
        <w:spacing w:line="20" w:lineRule="exact"/>
        <w:ind w:firstLine="720" w:firstLineChars="200"/>
        <w:rPr>
          <w:sz w:val="36"/>
          <w:szCs w:val="36"/>
        </w:rPr>
      </w:pPr>
    </w:p>
    <w:p>
      <w:pPr>
        <w:pBdr>
          <w:top w:val="single" w:color="auto" w:sz="4" w:space="1"/>
          <w:bottom w:val="single" w:color="auto" w:sz="4" w:space="1"/>
        </w:pBdr>
        <w:ind w:firstLine="140" w:firstLineChars="50"/>
      </w:pPr>
      <w:r>
        <w:rPr>
          <w:rFonts w:hint="eastAsia" w:ascii="仿宋_GB2312" w:eastAsia="仿宋_GB2312"/>
          <w:sz w:val="28"/>
          <w:szCs w:val="28"/>
        </w:rPr>
        <w:t>中共陕西省委党校办公室</w:t>
      </w:r>
      <w:r>
        <w:rPr>
          <w:rFonts w:ascii="仿宋_GB2312" w:eastAsia="仿宋_GB2312"/>
          <w:sz w:val="28"/>
          <w:szCs w:val="28"/>
        </w:rPr>
        <w:t xml:space="preserve">                    </w:t>
      </w:r>
      <w:r>
        <w:rPr>
          <w:rFonts w:ascii="宋体" w:hAnsi="宋体"/>
          <w:sz w:val="28"/>
          <w:szCs w:val="28"/>
        </w:rPr>
        <w:t>2017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</w:rPr>
        <w:t>6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</w:rPr>
        <w:t>14</w:t>
      </w:r>
      <w:r>
        <w:rPr>
          <w:rFonts w:hint="eastAsia" w:ascii="仿宋_GB2312" w:eastAsia="仿宋_GB2312"/>
          <w:sz w:val="28"/>
          <w:szCs w:val="28"/>
        </w:rPr>
        <w:t>日印发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474" w:bottom="1418" w:left="1474" w:header="851" w:footer="107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sz w:val="28"/>
        <w:szCs w:val="28"/>
      </w:rPr>
    </w:pPr>
    <w:r>
      <w:rPr>
        <w:rStyle w:val="4"/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Style w:val="4"/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- 4 -</w:t>
    </w:r>
    <w:r>
      <w:rPr>
        <w:rStyle w:val="4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5371E"/>
    <w:rsid w:val="1D05371E"/>
    <w:rsid w:val="4CB32A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character" w:styleId="5">
    <w:name w:val="Hyperlink"/>
    <w:basedOn w:val="3"/>
    <w:uiPriority w:val="0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2017-06-27T07:43:00Z</dcterms:created>
  <dc:creator>用户信息中心</dc:creator>
  <cp:lastModifiedBy>用户信息中心</cp:lastModifiedBy>
  <dcterms:modified xsi:type="dcterms:W3CDTF">2017-06-27T07:44:16Z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