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05C" w:rsidRPr="009F505C" w:rsidRDefault="009F505C" w:rsidP="009F505C">
      <w:pPr>
        <w:widowControl/>
        <w:shd w:val="clear" w:color="auto" w:fill="F1F1F1"/>
        <w:spacing w:line="560" w:lineRule="exact"/>
        <w:jc w:val="center"/>
        <w:outlineLvl w:val="0"/>
        <w:rPr>
          <w:rFonts w:ascii="宋体" w:eastAsia="宋体" w:hAnsi="宋体"/>
          <w:b/>
          <w:bCs/>
          <w:color w:val="3A3A3A"/>
          <w:kern w:val="36"/>
        </w:rPr>
      </w:pPr>
      <w:r w:rsidRPr="009F505C">
        <w:rPr>
          <w:rFonts w:ascii="宋体" w:eastAsia="宋体" w:hAnsi="宋体" w:hint="eastAsia"/>
          <w:b/>
          <w:bCs/>
          <w:color w:val="3A3A3A"/>
          <w:kern w:val="36"/>
        </w:rPr>
        <w:t>2020年度国家社会科学基金项目申报公告</w:t>
      </w:r>
    </w:p>
    <w:p w:rsidR="009F505C" w:rsidRPr="009F505C" w:rsidRDefault="009F505C" w:rsidP="009F505C">
      <w:pPr>
        <w:widowControl/>
        <w:pBdr>
          <w:bottom w:val="single" w:sz="4" w:space="6" w:color="DFECEE"/>
        </w:pBdr>
        <w:shd w:val="clear" w:color="auto" w:fill="F1F1F1"/>
        <w:spacing w:line="560" w:lineRule="exact"/>
        <w:jc w:val="center"/>
        <w:outlineLvl w:val="3"/>
        <w:rPr>
          <w:rFonts w:ascii="宋体" w:eastAsia="宋体" w:hAnsi="宋体" w:hint="eastAsia"/>
          <w:color w:val="005BA2"/>
        </w:rPr>
      </w:pPr>
      <w:r w:rsidRPr="009F505C">
        <w:rPr>
          <w:rFonts w:ascii="宋体" w:eastAsia="宋体" w:hAnsi="宋体" w:hint="eastAsia"/>
          <w:color w:val="005BA2"/>
        </w:rPr>
        <w:t>  2019年12月20日14:48  来源：</w:t>
      </w:r>
      <w:hyperlink r:id="rId4" w:tgtFrame="_blank" w:history="1">
        <w:r w:rsidRPr="009F505C">
          <w:rPr>
            <w:rFonts w:ascii="宋体" w:eastAsia="宋体" w:hAnsi="宋体" w:hint="eastAsia"/>
            <w:color w:val="3A3A3A"/>
            <w:u w:val="single"/>
          </w:rPr>
          <w:t>全国哲学社会科学工作办公室</w:t>
        </w:r>
      </w:hyperlink>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经全国哲学社会科学工作领导小组批准，现予发布《国家社科基金项目2020年度课题指南》，并就做好2020年度国家社科基金项目申报工作的有关事项公告如下：</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二、《国家社科基金项目2020年度课题指南》围绕深入学习贯彻习近平新时代中国特色社会主义思想、党的十九大和十九届二中、三中、四中全会精神，在相关学科中拟定了一批重要选题，申请人可结合自己的学术专长和研究基础选择申报。</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w:t>
      </w:r>
      <w:r w:rsidRPr="009F505C">
        <w:rPr>
          <w:rFonts w:ascii="宋体" w:eastAsia="宋体" w:hAnsi="宋体" w:hint="eastAsia"/>
        </w:rPr>
        <w:lastRenderedPageBreak/>
        <w:t>开拓性和较高的学术思想价值；应用研究要立足党和国家事业发展需要，聚焦经济社会发展中的全局性、战略性和前瞻性的重大理论与实践问题，力求具有现实性、针对性和较强的决策参考价值。</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1985年2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w:t>
      </w:r>
      <w:r w:rsidRPr="009F505C">
        <w:rPr>
          <w:rFonts w:ascii="宋体" w:eastAsia="宋体" w:hAnsi="宋体" w:hint="eastAsia"/>
        </w:rPr>
        <w:lastRenderedPageBreak/>
        <w:t>申报，分别由全国教育科学规划办、全国艺术科学规划办、全军社科规划办另行组织。</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七、《国家社科基金项目2020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八、2020年度国家社科基金项目继续实行限额申报，限额指标另行下达。各地社科规划管理部门、在京委托管理机构和申请单位要着力提高申报质量，适当控制申报数量，特别是要减少同类选题重复申报。</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十、国家社科基金项目的完成时限，基础理论研究一般为3—5年，应用对策研究一般为2—3年。</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lastRenderedPageBreak/>
        <w:t>十一、为避免一题多报、交叉申请和重复立项，确保申请人有足够的时间和精力从事课题研究，2020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2020年2月15日之前的，或在2月15日前已向我办提交结项材料的，可以申请本年度项目。后者具体日期以各地社科规划管理部门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2020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w:t>
      </w:r>
      <w:r w:rsidRPr="009F505C">
        <w:rPr>
          <w:rFonts w:ascii="宋体" w:eastAsia="宋体" w:hAnsi="宋体" w:hint="eastAsia"/>
        </w:rPr>
        <w:lastRenderedPageBreak/>
        <w:t>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十三、申报课题全部实行同行专家通讯初评，初评采用《活页》匿名方式，《活页》论证字数不超过七千字，要按《活页》中规定的方式列出前期相关研究成果。</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w:t>
      </w:r>
      <w:r w:rsidRPr="009F505C">
        <w:rPr>
          <w:rFonts w:ascii="宋体" w:eastAsia="宋体" w:hAnsi="宋体" w:hint="eastAsia"/>
        </w:rPr>
        <w:lastRenderedPageBreak/>
        <w:t>协议。如计划用少数民族语言文字或者外语撰写成果，请在《申请书》论证中予以说明。</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十五、项目申报材料从我办网站下载,或向受理单位索取。《申请书》经所在单位审查盖章后，报送本省（区、市）社科规划管理部门或在京委托管理机构。</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十六、各地社科规划管理部门、在京委托管理机构和基层科研管理部门要加强对申报工作的组织和指导，严格审核申报资格、前期研究成果的真实性、课题组的研究实力和必备条件等，签署明确意见后上报我办。</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十七、各地社科规划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十八、各地社科规划管理部门、在京委托管理机构和基层科研管理部门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rsidR="009F505C" w:rsidRDefault="009F505C" w:rsidP="009F505C">
      <w:pPr>
        <w:widowControl/>
        <w:shd w:val="clear" w:color="auto" w:fill="F1F1F1"/>
        <w:spacing w:line="560" w:lineRule="exact"/>
        <w:ind w:firstLine="480"/>
        <w:jc w:val="left"/>
        <w:rPr>
          <w:rFonts w:ascii="宋体" w:eastAsia="宋体" w:hAnsi="宋体" w:hint="eastAsia"/>
        </w:rPr>
      </w:pPr>
      <w:r w:rsidRPr="009F505C">
        <w:rPr>
          <w:rFonts w:ascii="宋体" w:eastAsia="宋体" w:hAnsi="宋体" w:hint="eastAsia"/>
        </w:rPr>
        <w:t>十九、课题申报时间为2019年12月20日至2020年2月15日。各地社科规划管理部门和新疆生产建设兵团社科规划办、在</w:t>
      </w:r>
      <w:r w:rsidRPr="009F505C">
        <w:rPr>
          <w:rFonts w:ascii="宋体" w:eastAsia="宋体" w:hAnsi="宋体" w:hint="eastAsia"/>
        </w:rPr>
        <w:lastRenderedPageBreak/>
        <w:t>京委托管理机构须于2020年2月18日前，将汇总并认真校对后的《申请书》中“数据表”数据发至我办邮箱（npopss@vip.163.com），并确保电子数据和《申请书》中“数据表”一致；2月20日前将纸质版《申请书》和《活页》、电子版《申请书》、统计表报送至我办，逾期不予受理。</w:t>
      </w:r>
    </w:p>
    <w:p w:rsidR="009F505C" w:rsidRPr="009F505C" w:rsidRDefault="009F505C" w:rsidP="009F505C">
      <w:pPr>
        <w:widowControl/>
        <w:shd w:val="clear" w:color="auto" w:fill="F1F1F1"/>
        <w:spacing w:line="560" w:lineRule="exact"/>
        <w:ind w:firstLine="480"/>
        <w:jc w:val="left"/>
        <w:rPr>
          <w:rFonts w:ascii="宋体" w:eastAsia="宋体" w:hAnsi="宋体" w:hint="eastAsia"/>
        </w:rPr>
      </w:pPr>
    </w:p>
    <w:p w:rsidR="009F505C" w:rsidRPr="009F505C" w:rsidRDefault="009F505C" w:rsidP="009F505C">
      <w:pPr>
        <w:widowControl/>
        <w:shd w:val="clear" w:color="auto" w:fill="F1F1F1"/>
        <w:spacing w:line="560" w:lineRule="exact"/>
        <w:ind w:firstLine="480"/>
        <w:jc w:val="right"/>
        <w:rPr>
          <w:rFonts w:ascii="宋体" w:eastAsia="宋体" w:hAnsi="宋体" w:hint="eastAsia"/>
        </w:rPr>
      </w:pPr>
      <w:r w:rsidRPr="009F505C">
        <w:rPr>
          <w:rFonts w:ascii="宋体" w:eastAsia="宋体" w:hAnsi="宋体" w:hint="eastAsia"/>
        </w:rPr>
        <w:t>全国哲学社会科学工作办公室</w:t>
      </w:r>
    </w:p>
    <w:p w:rsidR="009F505C" w:rsidRPr="009F505C" w:rsidRDefault="009F505C" w:rsidP="009F505C">
      <w:pPr>
        <w:widowControl/>
        <w:shd w:val="clear" w:color="auto" w:fill="F1F1F1"/>
        <w:spacing w:line="560" w:lineRule="exact"/>
        <w:ind w:firstLine="480"/>
        <w:jc w:val="right"/>
        <w:rPr>
          <w:rFonts w:ascii="宋体" w:eastAsia="宋体" w:hAnsi="宋体" w:hint="eastAsia"/>
        </w:rPr>
      </w:pPr>
      <w:r w:rsidRPr="009F505C">
        <w:rPr>
          <w:rFonts w:ascii="宋体" w:eastAsia="宋体" w:hAnsi="宋体" w:hint="eastAsia"/>
        </w:rPr>
        <w:t>2019年12月20日</w:t>
      </w:r>
    </w:p>
    <w:p w:rsidR="00D95F64" w:rsidRPr="009F505C" w:rsidRDefault="00D95F64" w:rsidP="009F505C">
      <w:pPr>
        <w:spacing w:line="560" w:lineRule="exact"/>
      </w:pPr>
    </w:p>
    <w:sectPr w:rsidR="00D95F64" w:rsidRPr="009F505C" w:rsidSect="009F505C">
      <w:pgSz w:w="11906" w:h="16838"/>
      <w:pgMar w:top="1440" w:right="1800" w:bottom="1440" w:left="1800" w:header="851" w:footer="992" w:gutter="0"/>
      <w:cols w:space="425"/>
      <w:docGrid w:type="lines" w:linePitch="408"/>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F505C"/>
    <w:rsid w:val="007C4015"/>
    <w:rsid w:val="009F505C"/>
    <w:rsid w:val="00D95F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EastAsia" w:eastAsiaTheme="majorEastAsia" w:hAnsiTheme="minorHAnsi" w:cs="宋体"/>
        <w:color w:val="000000"/>
        <w:sz w:val="30"/>
        <w:szCs w:val="30"/>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F64"/>
    <w:pPr>
      <w:widowControl w:val="0"/>
      <w:jc w:val="both"/>
    </w:pPr>
  </w:style>
  <w:style w:type="paragraph" w:styleId="1">
    <w:name w:val="heading 1"/>
    <w:basedOn w:val="a"/>
    <w:link w:val="1Char"/>
    <w:uiPriority w:val="9"/>
    <w:qFormat/>
    <w:rsid w:val="009F505C"/>
    <w:pPr>
      <w:widowControl/>
      <w:spacing w:before="100" w:beforeAutospacing="1" w:after="100" w:afterAutospacing="1"/>
      <w:jc w:val="left"/>
      <w:outlineLvl w:val="0"/>
    </w:pPr>
    <w:rPr>
      <w:rFonts w:ascii="宋体" w:eastAsia="宋体" w:hAnsi="宋体"/>
      <w:b/>
      <w:bCs/>
      <w:color w:val="auto"/>
      <w:kern w:val="36"/>
      <w:sz w:val="48"/>
      <w:szCs w:val="48"/>
    </w:rPr>
  </w:style>
  <w:style w:type="paragraph" w:styleId="4">
    <w:name w:val="heading 4"/>
    <w:basedOn w:val="a"/>
    <w:link w:val="4Char"/>
    <w:uiPriority w:val="9"/>
    <w:qFormat/>
    <w:rsid w:val="009F505C"/>
    <w:pPr>
      <w:widowControl/>
      <w:spacing w:before="100" w:beforeAutospacing="1" w:after="100" w:afterAutospacing="1"/>
      <w:jc w:val="left"/>
      <w:outlineLvl w:val="3"/>
    </w:pPr>
    <w:rPr>
      <w:rFonts w:ascii="宋体" w:eastAsia="宋体" w:hAnsi="宋体"/>
      <w:b/>
      <w:bCs/>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F505C"/>
    <w:rPr>
      <w:rFonts w:ascii="宋体" w:eastAsia="宋体" w:hAnsi="宋体"/>
      <w:b/>
      <w:bCs/>
      <w:color w:val="auto"/>
      <w:kern w:val="36"/>
      <w:sz w:val="48"/>
      <w:szCs w:val="48"/>
    </w:rPr>
  </w:style>
  <w:style w:type="character" w:customStyle="1" w:styleId="4Char">
    <w:name w:val="标题 4 Char"/>
    <w:basedOn w:val="a0"/>
    <w:link w:val="4"/>
    <w:uiPriority w:val="9"/>
    <w:rsid w:val="009F505C"/>
    <w:rPr>
      <w:rFonts w:ascii="宋体" w:eastAsia="宋体" w:hAnsi="宋体"/>
      <w:b/>
      <w:bCs/>
      <w:color w:val="auto"/>
      <w:sz w:val="24"/>
      <w:szCs w:val="24"/>
    </w:rPr>
  </w:style>
  <w:style w:type="character" w:styleId="a3">
    <w:name w:val="Hyperlink"/>
    <w:basedOn w:val="a0"/>
    <w:uiPriority w:val="99"/>
    <w:semiHidden/>
    <w:unhideWhenUsed/>
    <w:rsid w:val="009F505C"/>
    <w:rPr>
      <w:color w:val="0000FF"/>
      <w:u w:val="single"/>
    </w:rPr>
  </w:style>
  <w:style w:type="paragraph" w:styleId="a4">
    <w:name w:val="Normal (Web)"/>
    <w:basedOn w:val="a"/>
    <w:uiPriority w:val="99"/>
    <w:semiHidden/>
    <w:unhideWhenUsed/>
    <w:rsid w:val="009F505C"/>
    <w:pPr>
      <w:widowControl/>
      <w:spacing w:before="100" w:beforeAutospacing="1" w:after="100" w:afterAutospacing="1"/>
      <w:jc w:val="left"/>
    </w:pPr>
    <w:rPr>
      <w:rFonts w:ascii="宋体" w:eastAsia="宋体" w:hAnsi="宋体"/>
      <w:color w:val="auto"/>
      <w:sz w:val="24"/>
      <w:szCs w:val="24"/>
    </w:rPr>
  </w:style>
</w:styles>
</file>

<file path=word/webSettings.xml><?xml version="1.0" encoding="utf-8"?>
<w:webSettings xmlns:r="http://schemas.openxmlformats.org/officeDocument/2006/relationships" xmlns:w="http://schemas.openxmlformats.org/wordprocessingml/2006/main">
  <w:divs>
    <w:div w:id="150204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popss-cn.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592</Words>
  <Characters>3381</Characters>
  <Application>Microsoft Office Word</Application>
  <DocSecurity>0</DocSecurity>
  <Lines>28</Lines>
  <Paragraphs>7</Paragraphs>
  <ScaleCrop>false</ScaleCrop>
  <Company>Lenovo</Company>
  <LinksUpToDate>false</LinksUpToDate>
  <CharactersWithSpaces>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2019-12-23T00:34:00Z</dcterms:created>
  <dcterms:modified xsi:type="dcterms:W3CDTF">2019-12-23T00:36:00Z</dcterms:modified>
</cp:coreProperties>
</file>